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482AFD" w:rsidRDefault="00D13DF2" w:rsidP="0048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910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9D49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D4910" w:rsidRPr="009D49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9D4910" w:rsidRPr="009D4910">
        <w:rPr>
          <w:rFonts w:ascii="Times New Roman" w:hAnsi="Times New Roman" w:cs="Times New Roman"/>
          <w:sz w:val="28"/>
          <w:szCs w:val="28"/>
        </w:rPr>
        <w:br/>
        <w:t xml:space="preserve">по управлению государственным имуществом Свердловской области государственной услуги по предоставлению информации об объектах культурного наследия регионального или местного значения, находящихся </w:t>
      </w:r>
      <w:r w:rsidR="009D4910" w:rsidRPr="009D4910">
        <w:rPr>
          <w:rFonts w:ascii="Times New Roman" w:hAnsi="Times New Roman" w:cs="Times New Roman"/>
          <w:sz w:val="28"/>
          <w:szCs w:val="28"/>
        </w:rPr>
        <w:br/>
        <w:t xml:space="preserve">на территории Свердловской области и включенных в единый государственный реестр объектов культурного наследия (памятников истории и культуры) </w:t>
      </w:r>
      <w:r w:rsidR="009D4910" w:rsidRPr="009D4910">
        <w:rPr>
          <w:rFonts w:ascii="Times New Roman" w:hAnsi="Times New Roman" w:cs="Times New Roman"/>
          <w:sz w:val="28"/>
          <w:szCs w:val="28"/>
        </w:rPr>
        <w:br/>
        <w:t>народов Российской Федерации</w:t>
      </w:r>
    </w:p>
    <w:p w:rsidR="009D4910" w:rsidRPr="009D4910" w:rsidRDefault="009D4910" w:rsidP="00482A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2AFD"/>
    <w:rsid w:val="00483A71"/>
    <w:rsid w:val="00485BC3"/>
    <w:rsid w:val="00487437"/>
    <w:rsid w:val="004916D4"/>
    <w:rsid w:val="00497749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4910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2</cp:revision>
  <cp:lastPrinted>2014-09-09T06:52:00Z</cp:lastPrinted>
  <dcterms:created xsi:type="dcterms:W3CDTF">2014-09-09T08:29:00Z</dcterms:created>
  <dcterms:modified xsi:type="dcterms:W3CDTF">2014-09-09T08:29:00Z</dcterms:modified>
</cp:coreProperties>
</file>